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15D63" w:rsidRDefault="00A23A93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ПОЛОЖЕНИЕ </w:t>
      </w:r>
    </w:p>
    <w:p w14:paraId="00000002" w14:textId="2BE6D4C3" w:rsidR="00D15D63" w:rsidRDefault="00A23A93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>
        <w:rPr>
          <w:rFonts w:ascii="PT Astra Serif" w:eastAsia="PT Astra Serif" w:hAnsi="PT Astra Serif" w:cs="PT Astra Serif"/>
          <w:b/>
          <w:sz w:val="28"/>
          <w:szCs w:val="28"/>
        </w:rPr>
        <w:t>о проведении акции «ГОРОД ТРУДОВОЙ ДОБЛЕСТИ»</w:t>
      </w:r>
      <w:r>
        <w:rPr>
          <w:rFonts w:ascii="PT Astra Serif" w:eastAsia="PT Astra Serif" w:hAnsi="PT Astra Serif" w:cs="PT Astra Serif"/>
          <w:b/>
          <w:sz w:val="28"/>
          <w:szCs w:val="28"/>
        </w:rPr>
        <w:br/>
        <w:t>на территории му</w:t>
      </w:r>
      <w:r w:rsidR="00DC63B7">
        <w:rPr>
          <w:rFonts w:ascii="PT Astra Serif" w:eastAsia="PT Astra Serif" w:hAnsi="PT Astra Serif" w:cs="PT Astra Serif"/>
          <w:b/>
          <w:sz w:val="28"/>
          <w:szCs w:val="28"/>
        </w:rPr>
        <w:t>ниципального образования «город</w:t>
      </w:r>
      <w:r>
        <w:rPr>
          <w:rFonts w:ascii="PT Astra Serif" w:eastAsia="PT Astra Serif" w:hAnsi="PT Astra Serif" w:cs="PT Astra Serif"/>
          <w:b/>
          <w:sz w:val="28"/>
          <w:szCs w:val="28"/>
        </w:rPr>
        <w:t xml:space="preserve"> Ульяновск»</w:t>
      </w:r>
    </w:p>
    <w:p w14:paraId="00000003" w14:textId="77777777" w:rsidR="00D15D63" w:rsidRDefault="00D15D63">
      <w:pPr>
        <w:spacing w:after="0" w:line="240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14:paraId="00000004" w14:textId="77777777" w:rsidR="00D15D63" w:rsidRDefault="00A23A93">
      <w:pPr>
        <w:spacing w:after="0" w:line="240" w:lineRule="auto"/>
        <w:jc w:val="center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1. ОБЩИЕ ПОЛОЖЕНИЯ</w:t>
      </w:r>
    </w:p>
    <w:p w14:paraId="00000005" w14:textId="77777777" w:rsidR="00D15D63" w:rsidRDefault="00D15D63">
      <w:pPr>
        <w:spacing w:after="0" w:line="240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14:paraId="00000006" w14:textId="4C520B15" w:rsidR="00D15D63" w:rsidRDefault="00A23A9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1.1. Настоящее положение регла</w:t>
      </w:r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ментирует порядок организации и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проведения </w:t>
      </w:r>
      <w:r>
        <w:rPr>
          <w:rFonts w:ascii="PT Astra Serif" w:eastAsia="PT Astra Serif" w:hAnsi="PT Astra Serif" w:cs="PT Astra Serif"/>
          <w:sz w:val="28"/>
          <w:szCs w:val="28"/>
        </w:rPr>
        <w:t>акции «Г</w:t>
      </w:r>
      <w:r w:rsidR="00DC63B7">
        <w:rPr>
          <w:rFonts w:ascii="PT Astra Serif" w:eastAsia="PT Astra Serif" w:hAnsi="PT Astra Serif" w:cs="PT Astra Serif"/>
          <w:sz w:val="28"/>
          <w:szCs w:val="28"/>
        </w:rPr>
        <w:t>ОРОД ТРУДОВОЙ ДОБЛЕСТИ» (далее -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Акция) на территории муниципального образования «город Ульяновск»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.</w:t>
      </w:r>
    </w:p>
    <w:p w14:paraId="00000007" w14:textId="783E0A94" w:rsidR="00D15D63" w:rsidRDefault="00A23A9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1.2. Проведение </w:t>
      </w:r>
      <w:r>
        <w:rPr>
          <w:rFonts w:ascii="PT Astra Serif" w:eastAsia="PT Astra Serif" w:hAnsi="PT Astra Serif" w:cs="PT Astra Serif"/>
          <w:sz w:val="28"/>
          <w:szCs w:val="28"/>
        </w:rPr>
        <w:t>Акции</w:t>
      </w:r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не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является лотереей</w:t>
      </w:r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либо иной игрой, основанной на риске, не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тр</w:t>
      </w:r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>ебует внесения платы за участие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и не преследует цели получени</w:t>
      </w:r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я Организатором прибыли либо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иного дохода,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не является рекламой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.</w:t>
      </w:r>
    </w:p>
    <w:p w14:paraId="00000008" w14:textId="576AD4B3" w:rsidR="00D15D63" w:rsidRDefault="00DC63B7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1.3. Информация о 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проведении </w:t>
      </w:r>
      <w:r w:rsidR="00A23A93">
        <w:rPr>
          <w:rFonts w:ascii="PT Astra Serif" w:eastAsia="PT Astra Serif" w:hAnsi="PT Astra Serif" w:cs="PT Astra Serif"/>
          <w:sz w:val="28"/>
          <w:szCs w:val="28"/>
        </w:rPr>
        <w:t>Акции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, в 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>том числе наст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оящее Положение, публикуются на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сайте «Ульяновск сегодня. Официальный портал города Ульяновска»</w:t>
      </w:r>
      <w:proofErr w:type="gramStart"/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>:</w:t>
      </w:r>
      <w:proofErr w:type="spellStart"/>
      <w:proofErr w:type="gramEnd"/>
      <w:r w:rsidR="000F0954">
        <w:fldChar w:fldCharType="begin"/>
      </w:r>
      <w:r w:rsidR="000F0954">
        <w:instrText xml:space="preserve"> HYPERLINK "http://ultoday73.ru/" \h </w:instrText>
      </w:r>
      <w:r w:rsidR="000F0954">
        <w:fldChar w:fldCharType="separate"/>
      </w:r>
      <w:r w:rsidR="00A23A93">
        <w:rPr>
          <w:rFonts w:ascii="PT Astra Serif" w:eastAsia="PT Astra Serif" w:hAnsi="PT Astra Serif" w:cs="PT Astra Serif"/>
          <w:color w:val="0000FF"/>
          <w:sz w:val="28"/>
          <w:szCs w:val="28"/>
          <w:highlight w:val="white"/>
          <w:u w:val="single"/>
        </w:rPr>
        <w:t>http</w:t>
      </w:r>
      <w:proofErr w:type="spellEnd"/>
      <w:r w:rsidR="00A23A93">
        <w:rPr>
          <w:rFonts w:ascii="PT Astra Serif" w:eastAsia="PT Astra Serif" w:hAnsi="PT Astra Serif" w:cs="PT Astra Serif"/>
          <w:color w:val="0000FF"/>
          <w:sz w:val="28"/>
          <w:szCs w:val="28"/>
          <w:highlight w:val="white"/>
          <w:u w:val="single"/>
        </w:rPr>
        <w:t>://ultoday73.ru/</w:t>
      </w:r>
      <w:r w:rsidR="000F0954">
        <w:rPr>
          <w:rFonts w:ascii="PT Astra Serif" w:eastAsia="PT Astra Serif" w:hAnsi="PT Astra Serif" w:cs="PT Astra Serif"/>
          <w:color w:val="0000FF"/>
          <w:sz w:val="28"/>
          <w:szCs w:val="28"/>
          <w:highlight w:val="white"/>
          <w:u w:val="single"/>
        </w:rPr>
        <w:fldChar w:fldCharType="end"/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. </w:t>
      </w:r>
    </w:p>
    <w:p w14:paraId="00000009" w14:textId="386ECA45" w:rsidR="00D15D63" w:rsidRDefault="00A23A9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</w:rPr>
        <w:t>Сведения об организации: 432017, г. Ульяновск, ул. Спасская, 19/9, тел./факс 8(8422) 44-06-42, ИНН 7325033509, КПП 732501001, Управление федерального казначейства по Ульяновской области (МБУ «Редакция газеты «Ульяновск сегодня»</w:t>
      </w:r>
      <w:r w:rsidR="00DC63B7">
        <w:rPr>
          <w:rFonts w:ascii="PT Astra Serif" w:eastAsia="PT Astra Serif" w:hAnsi="PT Astra Serif" w:cs="PT Astra Serif"/>
          <w:sz w:val="28"/>
          <w:szCs w:val="28"/>
        </w:rPr>
        <w:t>)</w:t>
      </w:r>
      <w:r>
        <w:rPr>
          <w:rFonts w:ascii="PT Astra Serif" w:eastAsia="PT Astra Serif" w:hAnsi="PT Astra Serif" w:cs="PT Astra Serif"/>
          <w:sz w:val="28"/>
          <w:szCs w:val="28"/>
        </w:rPr>
        <w:t>.</w:t>
      </w:r>
    </w:p>
    <w:p w14:paraId="0000000A" w14:textId="30318A1D" w:rsidR="00D15D63" w:rsidRDefault="00A23A9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1.4. У</w:t>
      </w:r>
      <w:r w:rsidR="00DC63B7">
        <w:rPr>
          <w:rFonts w:ascii="PT Astra Serif" w:eastAsia="PT Astra Serif" w:hAnsi="PT Astra Serif" w:cs="PT Astra Serif"/>
          <w:color w:val="000000"/>
          <w:sz w:val="28"/>
          <w:szCs w:val="28"/>
        </w:rPr>
        <w:t>частники Акции -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граждане Российской Федерации, зарегистрированные по месту жительства на территории Ульяновской области, достигшие на момент участия в Акции возраста 18 лет, выполнившие условия участия в Акции</w:t>
      </w:r>
      <w:r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>.</w:t>
      </w:r>
    </w:p>
    <w:p w14:paraId="0000000B" w14:textId="79AE3DE8" w:rsidR="00D15D63" w:rsidRDefault="00DC63B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>1.5. Пункт приема -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 xml:space="preserve"> специально отведенное место, расположение которого обозначено</w:t>
      </w:r>
      <w:r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 xml:space="preserve"> в адресном перечне пунктов приема бланков Акции и 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>на котором находится специализированный ящик для приема бланков Акции.</w:t>
      </w:r>
    </w:p>
    <w:p w14:paraId="0000000C" w14:textId="4387F2DC" w:rsidR="00D15D63" w:rsidRDefault="00DC63B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>1.6. Участок -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 xml:space="preserve"> совокупность пунктов приема, располагающихся в рамках границ одной территориальной зоны.</w:t>
      </w:r>
    </w:p>
    <w:p w14:paraId="0000000D" w14:textId="77777777" w:rsidR="00D15D63" w:rsidRDefault="00D15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0E" w14:textId="77777777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2. ЦЕЛИ И ЗАДАЧИ АКЦИИ</w:t>
      </w:r>
    </w:p>
    <w:p w14:paraId="0000000F" w14:textId="77777777" w:rsidR="00D15D63" w:rsidRDefault="00D15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10" w14:textId="3BB17D31" w:rsidR="00D15D63" w:rsidRDefault="00DC6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2.1. 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>Основные цели Акции: развитие гражданского общества, привлечение жителей города Ульяновска к активному участию в социальной, культурной и экономической жизни общества.</w:t>
      </w:r>
    </w:p>
    <w:p w14:paraId="00000011" w14:textId="184EDAD1" w:rsidR="00D15D63" w:rsidRDefault="00DC6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2.2. 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Задачи Акции: поддержка гражданского диалога, создание условий для развития гражданского диалога, пропаганда активной гражданской позиции. </w:t>
      </w:r>
    </w:p>
    <w:p w14:paraId="00000012" w14:textId="77777777" w:rsidR="00D15D63" w:rsidRDefault="00D15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13" w14:textId="78BE390A" w:rsidR="00D15D63" w:rsidRDefault="00DC6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3. ОРГАНИЗАТОР, ПАРТНЕ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>РЫ И ПРЕДСТАВИТЕЛИ АКЦИИ</w:t>
      </w:r>
    </w:p>
    <w:p w14:paraId="00000014" w14:textId="77777777" w:rsidR="00D15D63" w:rsidRDefault="00D15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15" w14:textId="5A05AF8F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3</w:t>
      </w:r>
      <w:r w:rsidR="00DC63B7">
        <w:rPr>
          <w:rFonts w:ascii="PT Astra Serif" w:eastAsia="PT Astra Serif" w:hAnsi="PT Astra Serif" w:cs="PT Astra Serif"/>
          <w:sz w:val="28"/>
          <w:szCs w:val="28"/>
        </w:rPr>
        <w:t>.1. Организатором Акции (далее -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«Организатор») является Ульяновское региональное общественное движение в защиту прав граждан «Горожане».</w:t>
      </w:r>
    </w:p>
    <w:p w14:paraId="00000016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Сведения об организации: </w:t>
      </w:r>
    </w:p>
    <w:p w14:paraId="00000017" w14:textId="272CF7CA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ИНН 7325165625</w:t>
      </w:r>
      <w:r w:rsidR="00DC63B7">
        <w:rPr>
          <w:rFonts w:ascii="PT Astra Serif" w:eastAsia="PT Astra Serif" w:hAnsi="PT Astra Serif" w:cs="PT Astra Serif"/>
          <w:sz w:val="28"/>
          <w:szCs w:val="28"/>
        </w:rPr>
        <w:t>,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</w:p>
    <w:p w14:paraId="00000018" w14:textId="032AB702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lastRenderedPageBreak/>
        <w:t>КПП 732501001</w:t>
      </w:r>
      <w:r w:rsidR="00DC63B7">
        <w:rPr>
          <w:rFonts w:ascii="PT Astra Serif" w:eastAsia="PT Astra Serif" w:hAnsi="PT Astra Serif" w:cs="PT Astra Serif"/>
          <w:sz w:val="28"/>
          <w:szCs w:val="28"/>
        </w:rPr>
        <w:t>,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</w:p>
    <w:p w14:paraId="00000019" w14:textId="18BB8B2A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ОГРН 1197325008924</w:t>
      </w:r>
      <w:r w:rsidR="00DC63B7">
        <w:rPr>
          <w:rFonts w:ascii="PT Astra Serif" w:eastAsia="PT Astra Serif" w:hAnsi="PT Astra Serif" w:cs="PT Astra Serif"/>
          <w:sz w:val="28"/>
          <w:szCs w:val="28"/>
        </w:rPr>
        <w:t>.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</w:p>
    <w:p w14:paraId="0000001A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Юридический адрес/фактическое место нахождения: 432071, Ульяновская область, город Ульяновск, улица Орлова, дом 27а, строение 1. </w:t>
      </w:r>
    </w:p>
    <w:p w14:paraId="0000001B" w14:textId="77777777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3.2. </w:t>
      </w:r>
      <w:r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>Организатор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осуществляет общее руководство Акцией в пределах своих полномочий, установленных Уставом Организатора и действующим законодательством Российской Федерации. </w:t>
      </w:r>
    </w:p>
    <w:p w14:paraId="0000001C" w14:textId="77777777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3.3. Организатор:</w:t>
      </w:r>
    </w:p>
    <w:p w14:paraId="0000001D" w14:textId="6DD69004" w:rsidR="00D15D63" w:rsidRDefault="00DC63B7" w:rsidP="00DC63B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- 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>организует работу с государственными, общественными и иными организациями любой организационно-правовой формы;</w:t>
      </w:r>
    </w:p>
    <w:p w14:paraId="0000001E" w14:textId="18BAAA59" w:rsidR="00D15D63" w:rsidRDefault="00DC63B7" w:rsidP="00DC63B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- 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>организует информационную к</w:t>
      </w:r>
      <w:r w:rsidR="00D2542F">
        <w:rPr>
          <w:rFonts w:ascii="PT Astra Serif" w:eastAsia="PT Astra Serif" w:hAnsi="PT Astra Serif" w:cs="PT Astra Serif"/>
          <w:color w:val="000000"/>
          <w:sz w:val="28"/>
          <w:szCs w:val="28"/>
        </w:rPr>
        <w:t>а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>мпанию Акции;</w:t>
      </w:r>
    </w:p>
    <w:p w14:paraId="0000001F" w14:textId="029F775C" w:rsidR="00D15D63" w:rsidRDefault="00DC63B7" w:rsidP="00DC63B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- 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>проводит работу по заключению договоров с партнерами Акции, решает организационные и финансовые вопросы в пределах своих полномочий, установленных Уставом Орга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низатора и настоящим Положением;</w:t>
      </w:r>
    </w:p>
    <w:p w14:paraId="00000020" w14:textId="748F1C64" w:rsidR="00D15D63" w:rsidRDefault="00DC63B7" w:rsidP="00DC63B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641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- 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>разрабатывает и утверждае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т бланк Акции (далее по тексту -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бланк Акции), обеспечивает его изготовление;</w:t>
      </w:r>
    </w:p>
    <w:p w14:paraId="00000021" w14:textId="31411640" w:rsidR="00D15D63" w:rsidRDefault="00DC63B7" w:rsidP="00DC63B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641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- 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>информирует население о проведении (размещение информации об Акции в средствах массовой информации, социальных сетях Организатора, размещение информационных плакатов и т.д.);</w:t>
      </w:r>
    </w:p>
    <w:p w14:paraId="00000022" w14:textId="28FF5AB6" w:rsidR="00D15D63" w:rsidRDefault="00DC63B7" w:rsidP="00DC63B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641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- 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>осуществляет передачу бланков Акции и информационных материалов лицам, с которыми достигнуто соглашение об их распространении;</w:t>
      </w:r>
    </w:p>
    <w:p w14:paraId="00000023" w14:textId="6747BA34" w:rsidR="00D15D63" w:rsidRDefault="00DC63B7" w:rsidP="00DC6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- 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>рассматривает спорные вопросы, возникающие в ходе реализации Акции.</w:t>
      </w:r>
    </w:p>
    <w:p w14:paraId="00000024" w14:textId="54D427E5" w:rsidR="00D15D63" w:rsidRDefault="00DC63B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3.4. Акция проводится за счет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привлеченных спонсорских средств, в том числе в натуральной форме в виде предоставления полиграфической продукции, информационных каналов, подарков или сертификатов, дающих право на получение подарка и т.д.</w:t>
      </w:r>
    </w:p>
    <w:p w14:paraId="00000025" w14:textId="53659ABF" w:rsidR="00D15D63" w:rsidRDefault="00DC63B7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3.5. 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Партнеры </w:t>
      </w:r>
      <w:r w:rsidR="00A23A93">
        <w:rPr>
          <w:rFonts w:ascii="PT Astra Serif" w:eastAsia="PT Astra Serif" w:hAnsi="PT Astra Serif" w:cs="PT Astra Serif"/>
          <w:sz w:val="28"/>
          <w:szCs w:val="28"/>
        </w:rPr>
        <w:t>Акции:</w:t>
      </w:r>
    </w:p>
    <w:p w14:paraId="00000026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1)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Ульяновское областное отделение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Всероссийской общественной организации ветеранов «БОЕВОЕ БРАТСТВО»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.</w:t>
      </w:r>
    </w:p>
    <w:p w14:paraId="00000027" w14:textId="41B5E0E1" w:rsidR="00D15D63" w:rsidRDefault="00A23A93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Сведения об организации: ИНН 7325064401</w:t>
      </w:r>
      <w:r w:rsidR="00DC63B7">
        <w:rPr>
          <w:rFonts w:ascii="PT Astra Serif" w:eastAsia="PT Astra Serif" w:hAnsi="PT Astra Serif" w:cs="PT Astra Serif"/>
          <w:sz w:val="28"/>
          <w:szCs w:val="28"/>
        </w:rPr>
        <w:t>,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КПП 732501001</w:t>
      </w:r>
      <w:r w:rsidR="00DC63B7">
        <w:rPr>
          <w:rFonts w:ascii="PT Astra Serif" w:eastAsia="PT Astra Serif" w:hAnsi="PT Astra Serif" w:cs="PT Astra Serif"/>
          <w:sz w:val="28"/>
          <w:szCs w:val="28"/>
        </w:rPr>
        <w:t>,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ОГРН 1067300015309. Юридический адрес/фактическое место нахождения:</w:t>
      </w:r>
      <w:r w:rsidR="00DC63B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432063, 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Ульяновская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 xml:space="preserve"> обл., г. Ульяновск, ул. Пролетарская, д. 41.</w:t>
      </w:r>
    </w:p>
    <w:p w14:paraId="00000028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2) Областное государственное автономное учреждение «Издательский дом «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Ульяновская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 xml:space="preserve"> правда».</w:t>
      </w:r>
    </w:p>
    <w:p w14:paraId="00000029" w14:textId="2746C074" w:rsidR="00D15D63" w:rsidRDefault="00A23A93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Сведения </w:t>
      </w:r>
      <w:r w:rsidR="00DC63B7">
        <w:rPr>
          <w:rFonts w:ascii="PT Astra Serif" w:eastAsia="PT Astra Serif" w:hAnsi="PT Astra Serif" w:cs="PT Astra Serif"/>
          <w:sz w:val="28"/>
          <w:szCs w:val="28"/>
        </w:rPr>
        <w:t>об организации: ИНН 7325043842,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КПП 732601001</w:t>
      </w:r>
      <w:r w:rsidR="00DC63B7">
        <w:rPr>
          <w:rFonts w:ascii="PT Astra Serif" w:eastAsia="PT Astra Serif" w:hAnsi="PT Astra Serif" w:cs="PT Astra Serif"/>
          <w:sz w:val="28"/>
          <w:szCs w:val="28"/>
        </w:rPr>
        <w:t>,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ОГРН 1037300995082. Юридический адрес/фактическое место нахождения: 432063, Ульяновская область, город Ульяновск, улица Пушкинская, д. 11.</w:t>
      </w:r>
    </w:p>
    <w:p w14:paraId="0000002A" w14:textId="257A2C0F" w:rsidR="00D15D63" w:rsidRDefault="00A23A93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3) </w:t>
      </w:r>
      <w:r w:rsidR="00D2542F">
        <w:rPr>
          <w:rFonts w:ascii="PT Astra Serif" w:eastAsia="PT Astra Serif" w:hAnsi="PT Astra Serif" w:cs="PT Astra Serif"/>
          <w:sz w:val="28"/>
          <w:szCs w:val="28"/>
        </w:rPr>
        <w:t>МБУ «Редакция газеты «Ульяновск сегодня»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.</w:t>
      </w:r>
    </w:p>
    <w:p w14:paraId="0000002B" w14:textId="1D628FB5" w:rsidR="00D15D63" w:rsidRDefault="00A23A93">
      <w:pPr>
        <w:tabs>
          <w:tab w:val="left" w:pos="1134"/>
        </w:tabs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Сведения об организации: 432017, г. Ульяновск, ул. 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Спасская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>, 19/9, тел./факс 8(8422) 44-06-42, ИНН 7325033509, КПП 732501001, Управление федерального казначейства по Ульяновской области</w:t>
      </w:r>
      <w:r w:rsidR="00D2542F">
        <w:rPr>
          <w:rFonts w:ascii="PT Astra Serif" w:eastAsia="PT Astra Serif" w:hAnsi="PT Astra Serif" w:cs="PT Astra Serif"/>
          <w:sz w:val="28"/>
          <w:szCs w:val="28"/>
        </w:rPr>
        <w:t>.</w:t>
      </w:r>
    </w:p>
    <w:p w14:paraId="23259D3F" w14:textId="38CFBDA2" w:rsidR="00B71E13" w:rsidRDefault="00B71E13" w:rsidP="00B71E13">
      <w:pPr>
        <w:tabs>
          <w:tab w:val="left" w:pos="1134"/>
        </w:tabs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          4) Физические лица.</w:t>
      </w:r>
      <w:bookmarkStart w:id="0" w:name="_GoBack"/>
      <w:bookmarkEnd w:id="0"/>
    </w:p>
    <w:p w14:paraId="0000002C" w14:textId="77777777" w:rsidR="00D15D63" w:rsidRDefault="00D15D6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14:paraId="0000002D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lastRenderedPageBreak/>
        <w:t xml:space="preserve">Организации, зарегистрированные в порядке, установленном действующим законодательством Российской Федерации и заключившие соглашения о сотрудничестве с Организатором </w:t>
      </w:r>
      <w:r>
        <w:rPr>
          <w:rFonts w:ascii="PT Astra Serif" w:eastAsia="PT Astra Serif" w:hAnsi="PT Astra Serif" w:cs="PT Astra Serif"/>
          <w:sz w:val="28"/>
          <w:szCs w:val="28"/>
        </w:rPr>
        <w:t>Акции, могут также выступать в качестве партнеров Акции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.</w:t>
      </w:r>
    </w:p>
    <w:p w14:paraId="0000002E" w14:textId="20503FB2" w:rsidR="00D15D63" w:rsidRDefault="00DC63B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3.6. 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Представители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Организатора (помощники Акции) -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физичес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кие 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>лица, привлекаемые для организации Акции Организатором.</w:t>
      </w:r>
    </w:p>
    <w:p w14:paraId="0000002F" w14:textId="77777777" w:rsidR="00D15D63" w:rsidRDefault="00D15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30" w14:textId="77777777" w:rsidR="00D15D63" w:rsidRDefault="00A23A93">
      <w:pPr>
        <w:spacing w:after="0" w:line="240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4. КОМИССИЯ </w:t>
      </w:r>
      <w:r>
        <w:rPr>
          <w:rFonts w:ascii="PT Astra Serif" w:eastAsia="PT Astra Serif" w:hAnsi="PT Astra Serif" w:cs="PT Astra Serif"/>
          <w:sz w:val="28"/>
          <w:szCs w:val="28"/>
        </w:rPr>
        <w:t>АКЦИИ «ГОРОД ТРУДОВОЙ ДОБЛЕСТИ»</w:t>
      </w:r>
    </w:p>
    <w:p w14:paraId="00000031" w14:textId="77777777" w:rsidR="00D15D63" w:rsidRDefault="00D15D63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</w:p>
    <w:p w14:paraId="00000032" w14:textId="720FEC1F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4.1. В целях обеспечения прозрачности проведения </w:t>
      </w:r>
      <w:r>
        <w:rPr>
          <w:rFonts w:ascii="PT Astra Serif" w:eastAsia="PT Astra Serif" w:hAnsi="PT Astra Serif" w:cs="PT Astra Serif"/>
          <w:sz w:val="28"/>
          <w:szCs w:val="28"/>
        </w:rPr>
        <w:t>Акции создается комиссия в количестве</w:t>
      </w:r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4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(четырех) человек, состав которой утверждается Организатором.</w:t>
      </w:r>
    </w:p>
    <w:p w14:paraId="00000033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4.2. В состав Комиссии входят председатель, секретарь и члены Комиссии.</w:t>
      </w:r>
    </w:p>
    <w:p w14:paraId="00000034" w14:textId="73182018" w:rsidR="00D15D63" w:rsidRDefault="00A23A9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4.3.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Заседание комиссии считается правомочным, если на нем присутствует не менее одной второй от общего числа членов </w:t>
      </w:r>
      <w:r w:rsidR="00DC63B7">
        <w:rPr>
          <w:rFonts w:ascii="PT Astra Serif" w:eastAsia="PT Astra Serif" w:hAnsi="PT Astra Serif" w:cs="PT Astra Serif"/>
          <w:sz w:val="28"/>
          <w:szCs w:val="28"/>
        </w:rPr>
        <w:t>комиссии. При равенстве голосов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голос председателя комиссии является решающим.</w:t>
      </w:r>
    </w:p>
    <w:p w14:paraId="00000035" w14:textId="77777777" w:rsidR="00D15D63" w:rsidRDefault="00D15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36" w14:textId="77777777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5. ФОРМА И УСЛОВИЯ УЧАСТИЯ В АКЦИИ</w:t>
      </w:r>
    </w:p>
    <w:p w14:paraId="00000037" w14:textId="77777777" w:rsidR="00D15D63" w:rsidRDefault="00D15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38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5.1. 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 xml:space="preserve">Для участия в Акции необходимо получить бланк Акции, распространяемый в газете «Управдом» (социальном проекте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«Ульяновск сегодня.</w:t>
      </w:r>
      <w:proofErr w:type="gramEnd"/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</w:t>
      </w:r>
      <w:proofErr w:type="gramStart"/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Официальный портал города Ульяновска»</w:t>
      </w:r>
      <w:r>
        <w:rPr>
          <w:rFonts w:ascii="PT Astra Serif" w:eastAsia="PT Astra Serif" w:hAnsi="PT Astra Serif" w:cs="PT Astra Serif"/>
          <w:sz w:val="28"/>
          <w:szCs w:val="28"/>
        </w:rPr>
        <w:t>)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.</w:t>
      </w:r>
      <w:proofErr w:type="gramEnd"/>
    </w:p>
    <w:p w14:paraId="00000039" w14:textId="740AEAE5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Сведения об организации: 432017, г. Ульяновск, ул. Спасская, 19/9, тел./факс 8(8422) 44-06-42,</w:t>
      </w:r>
      <w:r w:rsidR="00DC63B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sz w:val="28"/>
          <w:szCs w:val="28"/>
        </w:rPr>
        <w:t>ИНН 7325033509, КПП 732501001, Управление федерального казначейства по Ульяновской области (МБУ «Редакция газеты «Ульяновск сегодня»</w:t>
      </w:r>
      <w:r w:rsidR="00DC63B7">
        <w:rPr>
          <w:rFonts w:ascii="PT Astra Serif" w:eastAsia="PT Astra Serif" w:hAnsi="PT Astra Serif" w:cs="PT Astra Serif"/>
          <w:sz w:val="28"/>
          <w:szCs w:val="28"/>
        </w:rPr>
        <w:t>)</w:t>
      </w:r>
      <w:r>
        <w:rPr>
          <w:rFonts w:ascii="PT Astra Serif" w:eastAsia="PT Astra Serif" w:hAnsi="PT Astra Serif" w:cs="PT Astra Serif"/>
          <w:sz w:val="28"/>
          <w:szCs w:val="28"/>
        </w:rPr>
        <w:t>.</w:t>
      </w:r>
    </w:p>
    <w:p w14:paraId="0000003A" w14:textId="5D209F30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5.2. Заполнить все графы бланка Акции: «Фамилия</w:t>
      </w:r>
      <w:r w:rsidR="00DC63B7">
        <w:rPr>
          <w:rFonts w:ascii="PT Astra Serif" w:eastAsia="PT Astra Serif" w:hAnsi="PT Astra Serif" w:cs="PT Astra Serif"/>
          <w:color w:val="000000"/>
          <w:sz w:val="28"/>
          <w:szCs w:val="28"/>
        </w:rPr>
        <w:t>, 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мя</w:t>
      </w:r>
      <w:r w:rsidR="00DC63B7">
        <w:rPr>
          <w:rFonts w:ascii="PT Astra Serif" w:eastAsia="PT Astra Serif" w:hAnsi="PT Astra Serif" w:cs="PT Astra Serif"/>
          <w:color w:val="000000"/>
          <w:sz w:val="28"/>
          <w:szCs w:val="28"/>
        </w:rPr>
        <w:t>, отчество», «Номер телефона», «А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дрес», согласие на обработ</w:t>
      </w:r>
      <w:r w:rsidR="00DC63B7">
        <w:rPr>
          <w:rFonts w:ascii="PT Astra Serif" w:eastAsia="PT Astra Serif" w:hAnsi="PT Astra Serif" w:cs="PT Astra Serif"/>
          <w:color w:val="000000"/>
          <w:sz w:val="28"/>
          <w:szCs w:val="28"/>
        </w:rPr>
        <w:t>ку персональных данных, «Д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ата/подпись».</w:t>
      </w:r>
    </w:p>
    <w:p w14:paraId="0000003B" w14:textId="15CE47C5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5.3. Опустить бланк в специализированн</w:t>
      </w:r>
      <w:r w:rsidR="00DC63B7">
        <w:rPr>
          <w:rFonts w:ascii="PT Astra Serif" w:eastAsia="PT Astra Serif" w:hAnsi="PT Astra Serif" w:cs="PT Astra Serif"/>
          <w:color w:val="000000"/>
          <w:sz w:val="28"/>
          <w:szCs w:val="28"/>
        </w:rPr>
        <w:t>ый ящик, установленный на отведенном участке в пункте приема бланков Акции, определе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нных </w:t>
      </w:r>
      <w:r w:rsidR="00DC63B7">
        <w:rPr>
          <w:rFonts w:ascii="PT Astra Serif" w:eastAsia="PT Astra Serif" w:hAnsi="PT Astra Serif" w:cs="PT Astra Serif"/>
          <w:color w:val="000000"/>
          <w:sz w:val="28"/>
          <w:szCs w:val="28"/>
        </w:rPr>
        <w:t>Организатором (далее по тексту -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пункт приема). Каждый участник может сдать только один бланк Акции в течение всего периода проведения Акции.</w:t>
      </w:r>
    </w:p>
    <w:p w14:paraId="0000003C" w14:textId="08A8092A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5.4. Всего в Акции участвуют 260 пунктов приема на 140 участках</w:t>
      </w:r>
      <w:r w:rsidR="00DC63B7">
        <w:rPr>
          <w:rFonts w:ascii="PT Astra Serif" w:eastAsia="PT Astra Serif" w:hAnsi="PT Astra Serif" w:cs="PT Astra Serif"/>
          <w:color w:val="000000"/>
          <w:sz w:val="28"/>
          <w:szCs w:val="28"/>
        </w:rPr>
        <w:t>, адреса и режим работы которых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утверждаю</w:t>
      </w:r>
      <w:r w:rsidR="00DC63B7">
        <w:rPr>
          <w:rFonts w:ascii="PT Astra Serif" w:eastAsia="PT Astra Serif" w:hAnsi="PT Astra Serif" w:cs="PT Astra Serif"/>
          <w:color w:val="000000"/>
          <w:sz w:val="28"/>
          <w:szCs w:val="28"/>
        </w:rPr>
        <w:t>тся Организатором (приложение №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1 к Положению о Конкурсе) и публикуются на сайте </w:t>
      </w:r>
      <w:hyperlink r:id="rId9">
        <w:r>
          <w:rPr>
            <w:rFonts w:ascii="PT Astra Serif" w:eastAsia="PT Astra Serif" w:hAnsi="PT Astra Serif" w:cs="PT Astra Serif"/>
            <w:color w:val="0000FF"/>
            <w:sz w:val="28"/>
            <w:szCs w:val="28"/>
            <w:highlight w:val="white"/>
            <w:u w:val="single"/>
          </w:rPr>
          <w:t>http://ultoday73.ru/</w:t>
        </w:r>
      </w:hyperlink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не позднее 24 июня 2020 года.</w:t>
      </w:r>
    </w:p>
    <w:p w14:paraId="0000003D" w14:textId="56C1592A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>5.5. Предста</w:t>
      </w:r>
      <w:r w:rsidR="00DC63B7"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>вители Организатора при приеме б</w:t>
      </w:r>
      <w:r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>ланков Акции оставляют за собой безусловное право проверить по предъявленному паспорту Участника:</w:t>
      </w:r>
    </w:p>
    <w:p w14:paraId="0000003E" w14:textId="0B68C9DF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>5.5.1. Соответствие паспортным данным Участника тех данных, которые указаны в бланке Акц</w:t>
      </w:r>
      <w:r w:rsidR="00DC63B7"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>ии в соответствии с пунктом 5.2</w:t>
      </w:r>
      <w:r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 xml:space="preserve"> настоящего Положения;</w:t>
      </w:r>
    </w:p>
    <w:p w14:paraId="0000003F" w14:textId="1B66EAF0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lastRenderedPageBreak/>
        <w:t>5.5.2. Дату рождения, адрес регистрации Участника по месту жительства, обуславливающие право Участника на участие в Акц</w:t>
      </w:r>
      <w:r w:rsidR="00DC63B7"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>ии в соответствии с пунктом 1.4</w:t>
      </w:r>
      <w:r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 xml:space="preserve"> настоящего Положения.</w:t>
      </w:r>
    </w:p>
    <w:p w14:paraId="00000040" w14:textId="77777777" w:rsidR="00D15D63" w:rsidRDefault="00D15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41" w14:textId="77777777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6. ПОРЯДОК ПРОВЕДЕНИЯ АКЦИИ</w:t>
      </w:r>
    </w:p>
    <w:p w14:paraId="00000042" w14:textId="77777777" w:rsidR="00D15D63" w:rsidRDefault="00D15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43" w14:textId="4D8AFA4B" w:rsidR="00D15D63" w:rsidRDefault="00A23A93">
      <w:pPr>
        <w:spacing w:after="0" w:line="240" w:lineRule="auto"/>
        <w:ind w:firstLine="709"/>
        <w:jc w:val="both"/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6.1. Ежедневно в установленное Организатором время, с 25 июня 2</w:t>
      </w:r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>020 года по 01 июля 2020 года, п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редставитель Организатора определяет случайным выбором 5 участков из 140, среди которых происходит определение победителя Акции в каждой категории.</w:t>
      </w:r>
    </w:p>
    <w:p w14:paraId="00000044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Определение победителей Акции проходит ежедневно с 25 июня 2020 года по 01 июля 2020 года включительно с 21 ч. 00 мин.</w:t>
      </w:r>
    </w:p>
    <w:p w14:paraId="00000045" w14:textId="00E0DCBD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6.2. Случайный выбор осу</w:t>
      </w:r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>ществляется следующим образом: п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редставитель Организатора раскручивает прозрачный барабан с находящимися в нем ном</w:t>
      </w:r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>ерами участков и достает поочере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дно 5 случайных номеров участков.</w:t>
      </w:r>
    </w:p>
    <w:p w14:paraId="00000046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Прозрачный барабан представляет собой специальную прозрачную емкость, внутри которого вращаются бланки Акции участников.</w:t>
      </w:r>
    </w:p>
    <w:p w14:paraId="00000047" w14:textId="4D80FAC1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6.3. В очередном порядке, из 5 выигравших отбор номеров участков, разыгрываются призы, согласно условиям, определенным п.</w:t>
      </w:r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6.4. </w:t>
      </w:r>
    </w:p>
    <w:p w14:paraId="00000048" w14:textId="43951E3F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6.4. Победители Акции,</w:t>
      </w:r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в каждой </w:t>
      </w:r>
      <w:proofErr w:type="gramStart"/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>из</w:t>
      </w:r>
      <w:proofErr w:type="gramEnd"/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</w:t>
      </w:r>
      <w:proofErr w:type="gramStart"/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>указанных</w:t>
      </w:r>
      <w:proofErr w:type="gramEnd"/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в п. 6.5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категориях, определяются путем случайного выбора. </w:t>
      </w:r>
    </w:p>
    <w:p w14:paraId="00000049" w14:textId="483C1AFA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Случайный выбор осу</w:t>
      </w:r>
      <w:r w:rsidR="00DC63B7">
        <w:rPr>
          <w:rFonts w:ascii="PT Astra Serif" w:eastAsia="PT Astra Serif" w:hAnsi="PT Astra Serif" w:cs="PT Astra Serif"/>
          <w:sz w:val="28"/>
          <w:szCs w:val="28"/>
          <w:highlight w:val="white"/>
        </w:rPr>
        <w:t>ществляется следующим образом: п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редставитель Организатора раскручивает прозрачный барабан с находящимися в нем бланками Акции первого участка, затем достает один бланк Акции, который и считается выигравшим первый приз. Аналогичный случайный выбор проводится в остальных категориях с оставшимися номерами участков, определенными в этот день Акции.</w:t>
      </w:r>
    </w:p>
    <w:p w14:paraId="0000004A" w14:textId="056ECDCC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6.5. В рам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ках Акции разыгрываются призы в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следующих категориях:</w:t>
      </w:r>
    </w:p>
    <w:p w14:paraId="0000004B" w14:textId="68240CAC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6.5.1. Среди участников первого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участка 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>из пяти, определе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нных случайным образом:</w:t>
      </w:r>
    </w:p>
    <w:p w14:paraId="0000004C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- первый приз;</w:t>
      </w:r>
    </w:p>
    <w:p w14:paraId="0000004D" w14:textId="0ED8EAF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6.5.2. Среди участников второго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участка 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>из пяти, определе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нных случайным образом:</w:t>
      </w:r>
    </w:p>
    <w:p w14:paraId="0000004E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- второй приз;</w:t>
      </w:r>
    </w:p>
    <w:p w14:paraId="0000004F" w14:textId="42F7FA0D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6.5.3. Среди участников третьего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участка 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>из пяти, определе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нных случайным образом:</w:t>
      </w:r>
    </w:p>
    <w:p w14:paraId="00000050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- третий приз;</w:t>
      </w:r>
    </w:p>
    <w:p w14:paraId="00000051" w14:textId="510FA079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6.5.4. Среди участников четвертого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участка 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>из пяти, определе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нных случайным образом:</w:t>
      </w:r>
    </w:p>
    <w:p w14:paraId="00000052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- четвертый приз;</w:t>
      </w:r>
    </w:p>
    <w:p w14:paraId="00000053" w14:textId="1F88B676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6.5.5. Среди участников пятого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участка 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>из пяти, определе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нных случайным образом:</w:t>
      </w:r>
    </w:p>
    <w:p w14:paraId="00000054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- пятый приз;</w:t>
      </w:r>
    </w:p>
    <w:p w14:paraId="00000055" w14:textId="4BACF87C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lastRenderedPageBreak/>
        <w:t xml:space="preserve">6.5.6. Среди участников всех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пунктов приема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>, определе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нных случайным образом, за исключением победителей, которые были установлены в категория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>х, указанных в подпунктах 6.5.1, 6.5.2, 6.5.3, 6.5.4,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6.5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>.5,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разыгрывается:</w:t>
      </w:r>
    </w:p>
    <w:p w14:paraId="00000056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- главный приз.</w:t>
      </w:r>
    </w:p>
    <w:p w14:paraId="00000057" w14:textId="45C57FC5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Призы, определенные в п. 6.5</w:t>
      </w:r>
      <w:r w:rsidR="00486ED8">
        <w:rPr>
          <w:rFonts w:ascii="PT Astra Serif" w:eastAsia="PT Astra Serif" w:hAnsi="PT Astra Serif" w:cs="PT Astra Serif"/>
          <w:sz w:val="28"/>
          <w:szCs w:val="28"/>
        </w:rPr>
        <w:t>,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разыгрываются ежедневно.</w:t>
      </w:r>
    </w:p>
    <w:p w14:paraId="00000058" w14:textId="6C4AD9FE" w:rsidR="00D15D63" w:rsidRDefault="00486ED8">
      <w:pPr>
        <w:tabs>
          <w:tab w:val="left" w:pos="2410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В категории, указанной в подпункте 6.5.1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настоящего Положения, </w:t>
      </w:r>
      <w:r w:rsidR="00A23A93">
        <w:rPr>
          <w:rFonts w:ascii="PT Astra Serif" w:eastAsia="PT Astra Serif" w:hAnsi="PT Astra Serif" w:cs="PT Astra Serif"/>
          <w:sz w:val="28"/>
          <w:szCs w:val="28"/>
        </w:rPr>
        <w:t>победитель определяется путем случайного выбора представителем Организатора одного из бланков, находящегося внутри прозрачного барабана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>. Выбор победи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теля осуществляется один раз. В категории, указанной в подпункте 6.5.2 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настоящего Положения, </w:t>
      </w:r>
      <w:r w:rsidR="00A23A93">
        <w:rPr>
          <w:rFonts w:ascii="PT Astra Serif" w:eastAsia="PT Astra Serif" w:hAnsi="PT Astra Serif" w:cs="PT Astra Serif"/>
          <w:sz w:val="28"/>
          <w:szCs w:val="28"/>
        </w:rPr>
        <w:t>победитель определяется путем случайного выбора представителем Организатора одного из бланков, находящегося внутри прозрачного барабана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>. Выбор победи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теля осуществляется один раз. В категории, указанной в подпункте 6.5.3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настоящего Положения, </w:t>
      </w:r>
      <w:r w:rsidR="00A23A93">
        <w:rPr>
          <w:rFonts w:ascii="PT Astra Serif" w:eastAsia="PT Astra Serif" w:hAnsi="PT Astra Serif" w:cs="PT Astra Serif"/>
          <w:sz w:val="28"/>
          <w:szCs w:val="28"/>
        </w:rPr>
        <w:t>победитель определяется путем случайного выбора представителем Организатора одного из бланков, находящегося внутри прозрачного барабана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>. Выбор победи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теля осуществляется один раз. В категории, указанной в подпункте 6.5.4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настоящего Положения, </w:t>
      </w:r>
      <w:r w:rsidR="00A23A93">
        <w:rPr>
          <w:rFonts w:ascii="PT Astra Serif" w:eastAsia="PT Astra Serif" w:hAnsi="PT Astra Serif" w:cs="PT Astra Serif"/>
          <w:sz w:val="28"/>
          <w:szCs w:val="28"/>
        </w:rPr>
        <w:t>победитель определяется путем случайного выбора представителем Организатора одного из бланков, находящегося внутри прозрачного барабана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>. Выбор победи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теля осуществляется один раз. В категории, указанной в подпункте 6.5.5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настоящего Положения, </w:t>
      </w:r>
      <w:r w:rsidR="00A23A93">
        <w:rPr>
          <w:rFonts w:ascii="PT Astra Serif" w:eastAsia="PT Astra Serif" w:hAnsi="PT Astra Serif" w:cs="PT Astra Serif"/>
          <w:sz w:val="28"/>
          <w:szCs w:val="28"/>
        </w:rPr>
        <w:t>победитель определяется путем случайного выбора представителем Организатора одного из бланков, находящегося внутри прозрачного барабана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>. Выбор победителя ос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уществляется один раз. В категории, указанной в подпункте 6.5.6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настоящего Положения, </w:t>
      </w:r>
      <w:r w:rsidR="00A23A93">
        <w:rPr>
          <w:rFonts w:ascii="PT Astra Serif" w:eastAsia="PT Astra Serif" w:hAnsi="PT Astra Serif" w:cs="PT Astra Serif"/>
          <w:sz w:val="28"/>
          <w:szCs w:val="28"/>
        </w:rPr>
        <w:t>победитель определяется путем случайного выбора представителем Организатора одного из бланков, находящегося внутри прозрачного барабана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>. Выбор победителя осуществляется один раз. При этом:</w:t>
      </w:r>
    </w:p>
    <w:p w14:paraId="00000059" w14:textId="410B0ACF" w:rsidR="00D15D63" w:rsidRDefault="00486ED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- бланк Акции, определенный при 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>первом выборе, получает первый приз;</w:t>
      </w:r>
    </w:p>
    <w:p w14:paraId="0000005A" w14:textId="2AE31148" w:rsidR="00D15D63" w:rsidRDefault="00486ED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- бланк Акции, определенный при 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>втором выборе, получает второй приз;</w:t>
      </w:r>
    </w:p>
    <w:p w14:paraId="0000005B" w14:textId="70B45C21" w:rsidR="00D15D63" w:rsidRDefault="00486ED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- бланк Акции, определенный при 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>третьем выборе, получает третий приз;</w:t>
      </w:r>
    </w:p>
    <w:p w14:paraId="0000005C" w14:textId="752EC77E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- 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>бланк Акции, определенный при четвертом выборе, получает четве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ртый приз;</w:t>
      </w:r>
    </w:p>
    <w:p w14:paraId="0000005D" w14:textId="32FAD9C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- 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бланк Акции, определенный при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пятом выборе, получает пятый приз;</w:t>
      </w:r>
    </w:p>
    <w:p w14:paraId="0000005E" w14:textId="6E0A751E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- 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бланк Акции, определенный при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шестом выборе, получает главный приз;</w:t>
      </w:r>
    </w:p>
    <w:p w14:paraId="0000005F" w14:textId="711F2B29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6.6. Секретарь Комиссии ведет протокол проведения </w:t>
      </w:r>
      <w:r>
        <w:rPr>
          <w:rFonts w:ascii="PT Astra Serif" w:eastAsia="PT Astra Serif" w:hAnsi="PT Astra Serif" w:cs="PT Astra Serif"/>
          <w:sz w:val="28"/>
          <w:szCs w:val="28"/>
        </w:rPr>
        <w:t>Акции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. В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протоколе отражается:</w:t>
      </w:r>
    </w:p>
    <w:p w14:paraId="00000060" w14:textId="2FA6FCD5" w:rsidR="00D15D63" w:rsidRDefault="00486ED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1) время и 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>место проведения Акции;</w:t>
      </w:r>
    </w:p>
    <w:p w14:paraId="00000061" w14:textId="7EA83131" w:rsidR="00D15D63" w:rsidRDefault="00486ED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2) сведения о составе Комиссии по 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>проведению Акции;</w:t>
      </w:r>
    </w:p>
    <w:p w14:paraId="0D8FC329" w14:textId="77777777" w:rsidR="00A00E83" w:rsidRDefault="00A23A93" w:rsidP="00A00E8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3) сведения о представителе Организатора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>,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участвующего в процедуре определения поб</w:t>
      </w:r>
      <w:r w:rsidR="00A00E83">
        <w:rPr>
          <w:rFonts w:ascii="PT Astra Serif" w:eastAsia="PT Astra Serif" w:hAnsi="PT Astra Serif" w:cs="PT Astra Serif"/>
          <w:sz w:val="28"/>
          <w:szCs w:val="28"/>
          <w:highlight w:val="white"/>
        </w:rPr>
        <w:t>едителя Акции случайным выбором;</w:t>
      </w:r>
    </w:p>
    <w:p w14:paraId="00000063" w14:textId="03089F1E" w:rsidR="00D15D63" w:rsidRPr="00A00E83" w:rsidRDefault="00A00E83" w:rsidP="00A00E8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4) п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>ротокол подписывается всеми членам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и Комиссии, присутствующими при проведении Акции, после </w:t>
      </w:r>
      <w:r w:rsidR="00A23A93">
        <w:rPr>
          <w:rFonts w:ascii="PT Astra Serif" w:eastAsia="PT Astra Serif" w:hAnsi="PT Astra Serif" w:cs="PT Astra Serif"/>
          <w:sz w:val="28"/>
          <w:szCs w:val="28"/>
          <w:highlight w:val="white"/>
        </w:rPr>
        <w:t>его окончания.</w:t>
      </w:r>
    </w:p>
    <w:p w14:paraId="00000064" w14:textId="20D47C5D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lastRenderedPageBreak/>
        <w:t xml:space="preserve">6.7. 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>Результаты Акции публикуются на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сайте: </w:t>
      </w:r>
      <w:hyperlink r:id="rId10">
        <w:r>
          <w:rPr>
            <w:rFonts w:ascii="PT Astra Serif" w:eastAsia="PT Astra Serif" w:hAnsi="PT Astra Serif" w:cs="PT Astra Serif"/>
            <w:color w:val="0000FF"/>
            <w:sz w:val="28"/>
            <w:szCs w:val="28"/>
            <w:highlight w:val="white"/>
            <w:u w:val="single"/>
          </w:rPr>
          <w:t>http://ultoday73.ru/</w:t>
        </w:r>
      </w:hyperlink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ежедневно не позд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>нее 19.00 дня, следующего за дне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м проведения акции. </w:t>
      </w:r>
    </w:p>
    <w:p w14:paraId="00000065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6.8. </w:t>
      </w:r>
      <w:r>
        <w:rPr>
          <w:rFonts w:ascii="PT Astra Serif" w:eastAsia="PT Astra Serif" w:hAnsi="PT Astra Serif" w:cs="PT Astra Serif"/>
          <w:sz w:val="28"/>
          <w:szCs w:val="28"/>
        </w:rPr>
        <w:t>Обязательства Организатора относительно гарантий качества призов ограничены гарантиями, предоставляемыми изготовителями.</w:t>
      </w:r>
    </w:p>
    <w:p w14:paraId="00000066" w14:textId="77777777" w:rsidR="00D15D63" w:rsidRDefault="00D15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67" w14:textId="77777777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7. СРОКИ РЕАЛИЗАЦИИ АКЦИИ</w:t>
      </w:r>
    </w:p>
    <w:p w14:paraId="00000068" w14:textId="77777777" w:rsidR="00D15D63" w:rsidRDefault="00D15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69" w14:textId="307B0880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8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7.1. Подготов</w:t>
      </w:r>
      <w:r w:rsidR="00486ED8">
        <w:rPr>
          <w:rFonts w:ascii="PT Astra Serif" w:eastAsia="PT Astra Serif" w:hAnsi="PT Astra Serif" w:cs="PT Astra Serif"/>
          <w:color w:val="000000"/>
          <w:sz w:val="28"/>
          <w:szCs w:val="28"/>
        </w:rPr>
        <w:t>ительный этап реализации Акции - с 15 июня 2020 года по 24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июня 2020 года.</w:t>
      </w:r>
    </w:p>
    <w:p w14:paraId="0000006A" w14:textId="77777777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8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Подготовительный этап включает в себя:</w:t>
      </w:r>
    </w:p>
    <w:p w14:paraId="0000006B" w14:textId="12320504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8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- разработку и утв</w:t>
      </w:r>
      <w:r w:rsidR="00486ED8">
        <w:rPr>
          <w:rFonts w:ascii="PT Astra Serif" w:eastAsia="PT Astra Serif" w:hAnsi="PT Astra Serif" w:cs="PT Astra Serif"/>
          <w:color w:val="000000"/>
          <w:sz w:val="28"/>
          <w:szCs w:val="28"/>
        </w:rPr>
        <w:t>ерждение необходимых документов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для реализации </w:t>
      </w:r>
      <w:r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>Акции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;</w:t>
      </w:r>
    </w:p>
    <w:p w14:paraId="0000006C" w14:textId="77777777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8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- заключение соглашений о взаимодействии;</w:t>
      </w:r>
    </w:p>
    <w:p w14:paraId="0000006D" w14:textId="77777777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8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- осуществление иных подготовительных мероприятий;</w:t>
      </w:r>
    </w:p>
    <w:p w14:paraId="0000006E" w14:textId="77777777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8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- распространение бланков </w:t>
      </w:r>
      <w:r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>Акции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на предприятиях, учреждениях и организациях любой организационно-правовой формы, с которыми достигнуто соглашение об их распространении.</w:t>
      </w:r>
    </w:p>
    <w:p w14:paraId="0000006F" w14:textId="6DBEA865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8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7.2. Активный этап реализации </w:t>
      </w:r>
      <w:r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>Акции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486ED8">
        <w:rPr>
          <w:rFonts w:ascii="PT Astra Serif" w:eastAsia="PT Astra Serif" w:hAnsi="PT Astra Serif" w:cs="PT Astra Serif"/>
          <w:color w:val="000000"/>
          <w:sz w:val="28"/>
          <w:szCs w:val="28"/>
        </w:rPr>
        <w:t>- с 25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июн</w:t>
      </w:r>
      <w:r w:rsidR="00486ED8">
        <w:rPr>
          <w:rFonts w:ascii="PT Astra Serif" w:eastAsia="PT Astra Serif" w:hAnsi="PT Astra Serif" w:cs="PT Astra Serif"/>
          <w:color w:val="000000"/>
          <w:sz w:val="28"/>
          <w:szCs w:val="28"/>
        </w:rPr>
        <w:t>я 2020 года по 01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июля 2020 года.</w:t>
      </w:r>
    </w:p>
    <w:p w14:paraId="00000070" w14:textId="77777777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8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Активный этап реализации </w:t>
      </w:r>
      <w:r>
        <w:rPr>
          <w:rFonts w:ascii="PT Astra Serif" w:eastAsia="PT Astra Serif" w:hAnsi="PT Astra Serif" w:cs="PT Astra Serif"/>
          <w:color w:val="000000"/>
          <w:sz w:val="28"/>
          <w:szCs w:val="28"/>
          <w:highlight w:val="white"/>
        </w:rPr>
        <w:t>Акции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включает в себя:</w:t>
      </w:r>
    </w:p>
    <w:p w14:paraId="00000071" w14:textId="61F49590" w:rsidR="00D15D63" w:rsidRDefault="00486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8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- организация прие</w:t>
      </w:r>
      <w:r w:rsidR="00A23A93">
        <w:rPr>
          <w:rFonts w:ascii="PT Astra Serif" w:eastAsia="PT Astra Serif" w:hAnsi="PT Astra Serif" w:cs="PT Astra Serif"/>
          <w:color w:val="000000"/>
          <w:sz w:val="28"/>
          <w:szCs w:val="28"/>
        </w:rPr>
        <w:t>ма бланков Акции в пунктах приема;</w:t>
      </w:r>
    </w:p>
    <w:p w14:paraId="00000072" w14:textId="77777777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8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- проведение процедуры определения победителей среди участников Акции.</w:t>
      </w:r>
    </w:p>
    <w:p w14:paraId="00000073" w14:textId="77777777" w:rsidR="00D15D63" w:rsidRDefault="00D15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74" w14:textId="77777777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8. УСЛОВИЯ НАГРАЖДЕНИЯ ПОБЕДИТЕЛЯ АКЦИЯ</w:t>
      </w:r>
    </w:p>
    <w:p w14:paraId="00000075" w14:textId="77777777" w:rsidR="00D15D63" w:rsidRDefault="00D15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00000076" w14:textId="3D26F0D8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8.1. Награждение побед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ителей производится ежедневно с 12.00 до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2</w:t>
      </w:r>
      <w:r w:rsidR="00486ED8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0.00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с 26 июня по 02 июля 2</w:t>
      </w:r>
      <w:r w:rsidR="00CE1165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020 года и осуществляется за счет средств Организатора по адресу: г. Ульяновск, </w:t>
      </w:r>
      <w:proofErr w:type="gramStart"/>
      <w:r w:rsidR="00CE1165">
        <w:rPr>
          <w:rFonts w:ascii="PT Astra Serif" w:eastAsia="PT Astra Serif" w:hAnsi="PT Astra Serif" w:cs="PT Astra Serif"/>
          <w:sz w:val="28"/>
          <w:szCs w:val="28"/>
          <w:highlight w:val="white"/>
        </w:rPr>
        <w:t>Пушкинская</w:t>
      </w:r>
      <w:proofErr w:type="gramEnd"/>
      <w:r w:rsidR="00CE1165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ул., д.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11.</w:t>
      </w:r>
    </w:p>
    <w:p w14:paraId="00000077" w14:textId="0AB6D9B0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8.2. </w:t>
      </w:r>
      <w:proofErr w:type="spellStart"/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Невостребование</w:t>
      </w:r>
      <w:proofErr w:type="spellEnd"/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приза побед</w:t>
      </w:r>
      <w:r w:rsidR="00CE1165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ителем Акции в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срок</w:t>
      </w:r>
      <w:r w:rsidR="00CE1165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до 20.00 дня, следующего за дне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м определения победителя Акции, ли</w:t>
      </w:r>
      <w:r w:rsidR="00CE1165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шает такого победителя права на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получение приза.</w:t>
      </w:r>
    </w:p>
    <w:p w14:paraId="00000078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8.3. При получении приза победитель должен предъявить документ, удостоверяющий личность.</w:t>
      </w:r>
    </w:p>
    <w:p w14:paraId="00000079" w14:textId="085D267E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8.4. В случае если выигрышный бланк Акции принадлежа</w:t>
      </w:r>
      <w:r w:rsidR="00CE1165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л несовершеннолетнему (лицу, не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д</w:t>
      </w:r>
      <w:r w:rsidR="00CE1165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остигшему возраста 18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лет), бланк Акции исключается из </w:t>
      </w:r>
      <w:r>
        <w:rPr>
          <w:rFonts w:ascii="PT Astra Serif" w:eastAsia="PT Astra Serif" w:hAnsi="PT Astra Serif" w:cs="PT Astra Serif"/>
          <w:sz w:val="28"/>
          <w:szCs w:val="28"/>
        </w:rPr>
        <w:t>Акции и считается аннулированным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>.</w:t>
      </w:r>
    </w:p>
    <w:p w14:paraId="0000007A" w14:textId="558DE38B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8.5. В соответствии со статьей 226 части 2 Налогового кодекса Российской Федерации, призы </w:t>
      </w:r>
      <w:r>
        <w:rPr>
          <w:rFonts w:ascii="PT Astra Serif" w:eastAsia="PT Astra Serif" w:hAnsi="PT Astra Serif" w:cs="PT Astra Serif"/>
          <w:sz w:val="28"/>
          <w:szCs w:val="28"/>
        </w:rPr>
        <w:t>Акции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подлежат обложению </w:t>
      </w:r>
      <w:r w:rsidR="00CE1165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налогом на </w:t>
      </w: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доходы физических лиц в размере 13%. </w:t>
      </w:r>
    </w:p>
    <w:p w14:paraId="0000007B" w14:textId="77777777" w:rsidR="00D15D63" w:rsidRDefault="00D15D63">
      <w:pPr>
        <w:spacing w:after="0" w:line="240" w:lineRule="auto"/>
        <w:jc w:val="center"/>
        <w:rPr>
          <w:rFonts w:ascii="PT Astra Serif" w:eastAsia="PT Astra Serif" w:hAnsi="PT Astra Serif" w:cs="PT Astra Serif"/>
          <w:sz w:val="28"/>
          <w:szCs w:val="28"/>
          <w:highlight w:val="white"/>
        </w:rPr>
      </w:pPr>
    </w:p>
    <w:p w14:paraId="0000007C" w14:textId="77777777" w:rsidR="00D15D63" w:rsidRDefault="00D15D63">
      <w:pPr>
        <w:spacing w:after="0" w:line="240" w:lineRule="auto"/>
        <w:jc w:val="center"/>
        <w:rPr>
          <w:rFonts w:ascii="PT Astra Serif" w:eastAsia="PT Astra Serif" w:hAnsi="PT Astra Serif" w:cs="PT Astra Serif"/>
          <w:sz w:val="28"/>
          <w:szCs w:val="28"/>
          <w:highlight w:val="white"/>
        </w:rPr>
      </w:pPr>
    </w:p>
    <w:p w14:paraId="0000007D" w14:textId="77777777" w:rsidR="00D15D63" w:rsidRDefault="00D15D63">
      <w:pPr>
        <w:spacing w:after="0" w:line="240" w:lineRule="auto"/>
        <w:jc w:val="center"/>
        <w:rPr>
          <w:rFonts w:ascii="PT Astra Serif" w:eastAsia="PT Astra Serif" w:hAnsi="PT Astra Serif" w:cs="PT Astra Serif"/>
          <w:sz w:val="28"/>
          <w:szCs w:val="28"/>
          <w:highlight w:val="white"/>
        </w:rPr>
      </w:pPr>
    </w:p>
    <w:p w14:paraId="0000007E" w14:textId="77777777" w:rsidR="00D15D63" w:rsidRDefault="00D15D63">
      <w:pPr>
        <w:spacing w:after="0" w:line="240" w:lineRule="auto"/>
        <w:jc w:val="center"/>
        <w:rPr>
          <w:rFonts w:ascii="PT Astra Serif" w:eastAsia="PT Astra Serif" w:hAnsi="PT Astra Serif" w:cs="PT Astra Serif"/>
          <w:sz w:val="28"/>
          <w:szCs w:val="28"/>
          <w:highlight w:val="white"/>
        </w:rPr>
      </w:pPr>
    </w:p>
    <w:p w14:paraId="0000007F" w14:textId="77777777" w:rsidR="00D15D63" w:rsidRDefault="00A23A93">
      <w:pPr>
        <w:spacing w:after="0" w:line="240" w:lineRule="auto"/>
        <w:jc w:val="center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lastRenderedPageBreak/>
        <w:t>9. ЗАКЛЮЧИТЕЛЬНЫЕ ПОЛОЖЕНИЯ</w:t>
      </w:r>
    </w:p>
    <w:p w14:paraId="00000080" w14:textId="77777777" w:rsidR="00D15D63" w:rsidRDefault="00D15D63">
      <w:pPr>
        <w:spacing w:after="0" w:line="240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14:paraId="00000081" w14:textId="77777777" w:rsidR="00D15D63" w:rsidRDefault="00A23A93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9.1.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Организатор </w:t>
      </w:r>
      <w:r>
        <w:rPr>
          <w:rFonts w:ascii="PT Astra Serif" w:eastAsia="PT Astra Serif" w:hAnsi="PT Astra Serif" w:cs="PT Astra Serif"/>
          <w:sz w:val="28"/>
          <w:szCs w:val="28"/>
        </w:rPr>
        <w:t>Акции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оставляет за собой право в одностороннем порядке в срок не позднее срока завершения подготовительного этапа реализации </w:t>
      </w:r>
      <w:r>
        <w:rPr>
          <w:rFonts w:ascii="PT Astra Serif" w:eastAsia="PT Astra Serif" w:hAnsi="PT Astra Serif" w:cs="PT Astra Serif"/>
          <w:sz w:val="28"/>
          <w:szCs w:val="28"/>
        </w:rPr>
        <w:t>Акции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вносить в настоящее Положение изменения и (или) дополнения путем размещения информации на официальном сайте.</w:t>
      </w:r>
    </w:p>
    <w:p w14:paraId="00000082" w14:textId="77777777" w:rsidR="00D15D63" w:rsidRDefault="00A2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9.2. Решения Организатора обязательны для всех участников, являются окончательными, обжалованию, изменению и пересмотру не подлежат.</w:t>
      </w:r>
    </w:p>
    <w:p w14:paraId="00000083" w14:textId="77777777" w:rsidR="00D15D63" w:rsidRDefault="00A23A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9.3. </w:t>
      </w:r>
      <w:proofErr w:type="gram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Участием в Акции любой участник дает свое согласие на размещение на сайте Организатора, а также в печатных и электронных средствах массовой информации, сетевых изданиях, в средствах массового распространения информации, включая социальные сети (без ограничений) </w:t>
      </w:r>
      <w:proofErr w:type="spell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Instagram</w:t>
      </w:r>
      <w:proofErr w:type="spellEnd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, «</w:t>
      </w:r>
      <w:proofErr w:type="spell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ВКонтакте</w:t>
      </w:r>
      <w:proofErr w:type="spellEnd"/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», </w:t>
      </w:r>
      <w:proofErr w:type="spell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Facebook</w:t>
      </w:r>
      <w:proofErr w:type="spellEnd"/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, Одноклассники его фотографий, размещенных в свободном доступе (с открытой страницы) в социальных сетях под </w:t>
      </w:r>
      <w:proofErr w:type="spell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хештэгом#заульяновск</w:t>
      </w:r>
      <w:proofErr w:type="spellEnd"/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. </w:t>
      </w:r>
      <w:proofErr w:type="gramEnd"/>
    </w:p>
    <w:p w14:paraId="00000084" w14:textId="77777777" w:rsidR="00D15D63" w:rsidRDefault="00A23A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9.4. Участники Акции принимают условия настоящего Положения.</w:t>
      </w:r>
    </w:p>
    <w:p w14:paraId="00000085" w14:textId="5A43C776" w:rsidR="00D15D63" w:rsidRDefault="00A23A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9.5.По всем вопросам, связанным с Акцией, участники могут обращать</w:t>
      </w:r>
      <w:r w:rsidR="00CE1165">
        <w:rPr>
          <w:rFonts w:ascii="PT Astra Serif" w:eastAsia="PT Astra Serif" w:hAnsi="PT Astra Serif" w:cs="PT Astra Serif"/>
          <w:color w:val="000000"/>
          <w:sz w:val="28"/>
          <w:szCs w:val="28"/>
        </w:rPr>
        <w:t>ся на телефон горячей линии: +7-906-144-77-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69</w:t>
      </w:r>
    </w:p>
    <w:p w14:paraId="00000086" w14:textId="77777777" w:rsidR="00D15D63" w:rsidRDefault="00D15D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sectPr w:rsidR="00D15D63">
      <w:headerReference w:type="default" r:id="rId11"/>
      <w:pgSz w:w="11906" w:h="16838"/>
      <w:pgMar w:top="1134" w:right="566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E7D85" w14:textId="77777777" w:rsidR="000F0954" w:rsidRDefault="000F0954">
      <w:pPr>
        <w:spacing w:after="0" w:line="240" w:lineRule="auto"/>
      </w:pPr>
      <w:r>
        <w:separator/>
      </w:r>
    </w:p>
  </w:endnote>
  <w:endnote w:type="continuationSeparator" w:id="0">
    <w:p w14:paraId="3D4F7AF3" w14:textId="77777777" w:rsidR="000F0954" w:rsidRDefault="000F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0AC66" w14:textId="77777777" w:rsidR="000F0954" w:rsidRDefault="000F0954">
      <w:pPr>
        <w:spacing w:after="0" w:line="240" w:lineRule="auto"/>
      </w:pPr>
      <w:r>
        <w:separator/>
      </w:r>
    </w:p>
  </w:footnote>
  <w:footnote w:type="continuationSeparator" w:id="0">
    <w:p w14:paraId="50B2EC4C" w14:textId="77777777" w:rsidR="000F0954" w:rsidRDefault="000F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7" w14:textId="77777777" w:rsidR="00D15D63" w:rsidRDefault="00A23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PT Astra Serif" w:eastAsia="PT Astra Serif" w:hAnsi="PT Astra Serif" w:cs="PT Astra Serif"/>
        <w:color w:val="000000"/>
      </w:rPr>
      <w:fldChar w:fldCharType="begin"/>
    </w:r>
    <w:r>
      <w:rPr>
        <w:rFonts w:ascii="PT Astra Serif" w:eastAsia="PT Astra Serif" w:hAnsi="PT Astra Serif" w:cs="PT Astra Serif"/>
        <w:color w:val="000000"/>
      </w:rPr>
      <w:instrText>PAGE</w:instrText>
    </w:r>
    <w:r>
      <w:rPr>
        <w:rFonts w:ascii="PT Astra Serif" w:eastAsia="PT Astra Serif" w:hAnsi="PT Astra Serif" w:cs="PT Astra Serif"/>
        <w:color w:val="000000"/>
      </w:rPr>
      <w:fldChar w:fldCharType="separate"/>
    </w:r>
    <w:r w:rsidR="00B71E13">
      <w:rPr>
        <w:rFonts w:ascii="PT Astra Serif" w:eastAsia="PT Astra Serif" w:hAnsi="PT Astra Serif" w:cs="PT Astra Serif"/>
        <w:noProof/>
        <w:color w:val="000000"/>
      </w:rPr>
      <w:t>2</w:t>
    </w:r>
    <w:r>
      <w:rPr>
        <w:rFonts w:ascii="PT Astra Serif" w:eastAsia="PT Astra Serif" w:hAnsi="PT Astra Serif" w:cs="PT Astra Serif"/>
        <w:color w:val="000000"/>
      </w:rPr>
      <w:fldChar w:fldCharType="end"/>
    </w:r>
  </w:p>
  <w:p w14:paraId="00000088" w14:textId="77777777" w:rsidR="00D15D63" w:rsidRDefault="00D15D6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922"/>
    <w:multiLevelType w:val="multilevel"/>
    <w:tmpl w:val="2B04B4F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63"/>
    <w:rsid w:val="000F0954"/>
    <w:rsid w:val="00486ED8"/>
    <w:rsid w:val="00A00E83"/>
    <w:rsid w:val="00A23A93"/>
    <w:rsid w:val="00B301B5"/>
    <w:rsid w:val="00B71E13"/>
    <w:rsid w:val="00CD117E"/>
    <w:rsid w:val="00CE1165"/>
    <w:rsid w:val="00D15D63"/>
    <w:rsid w:val="00D2542F"/>
    <w:rsid w:val="00D82D56"/>
    <w:rsid w:val="00DC63B7"/>
    <w:rsid w:val="00F67BE8"/>
    <w:rsid w:val="00F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ultoday7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ltoday73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FAA6-7F79-4E96-AA0B-8AE6E232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dcterms:created xsi:type="dcterms:W3CDTF">2020-06-22T09:18:00Z</dcterms:created>
  <dcterms:modified xsi:type="dcterms:W3CDTF">2020-06-25T04:07:00Z</dcterms:modified>
</cp:coreProperties>
</file>